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6832E" w14:textId="36D64117" w:rsidR="00953B2F" w:rsidRDefault="00A33EAF" w:rsidP="00953B2F">
      <w:pPr>
        <w:pStyle w:val="Docketnumber"/>
        <w:rPr>
          <w:sz w:val="24"/>
          <w:szCs w:val="24"/>
        </w:rPr>
      </w:pPr>
      <w:bookmarkStart w:id="0" w:name="_Hlk48813556"/>
      <w:r>
        <w:rPr>
          <w:sz w:val="24"/>
          <w:szCs w:val="24"/>
        </w:rPr>
        <w:t xml:space="preserve">DOCKET NO. </w:t>
      </w:r>
      <w:r w:rsidR="004E01B8">
        <w:rPr>
          <w:sz w:val="24"/>
          <w:szCs w:val="24"/>
        </w:rPr>
        <w:t>51023</w:t>
      </w:r>
    </w:p>
    <w:p w14:paraId="15F351A3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796959B6" w14:textId="77777777" w:rsidTr="002151B1">
        <w:trPr>
          <w:jc w:val="center"/>
        </w:trPr>
        <w:tc>
          <w:tcPr>
            <w:tcW w:w="4788" w:type="dxa"/>
          </w:tcPr>
          <w:p w14:paraId="328FAA64" w14:textId="395F339D" w:rsidR="009F39D5" w:rsidRPr="00374F3E" w:rsidRDefault="006D5FCE" w:rsidP="00FC3D4A">
            <w:pPr>
              <w:jc w:val="left"/>
              <w:rPr>
                <w:b/>
                <w:caps/>
                <w:szCs w:val="24"/>
              </w:rPr>
            </w:pPr>
            <w:r w:rsidRPr="006D5FCE">
              <w:rPr>
                <w:rFonts w:ascii="Times New Roman Bold" w:hAnsi="Times New Roman Bold"/>
                <w:b/>
                <w:caps/>
              </w:rPr>
              <w:t>APPLICATION OF</w:t>
            </w:r>
            <w:r w:rsidR="009C14AC">
              <w:rPr>
                <w:rFonts w:ascii="Times New Roman Bold" w:hAnsi="Times New Roman Bold"/>
                <w:b/>
                <w:caps/>
              </w:rPr>
              <w:t xml:space="preserve"> CITY OF SAN ANTONION </w:t>
            </w:r>
            <w:r w:rsidRPr="006D5FCE">
              <w:rPr>
                <w:rFonts w:ascii="Times New Roman Bold" w:hAnsi="Times New Roman Bold"/>
                <w:b/>
                <w:caps/>
              </w:rPr>
              <w:t xml:space="preserve">TO AMEND ITS CERTIFICATE OF CONVENIENCE AND NECESSITY FOR THE </w:t>
            </w:r>
            <w:r w:rsidR="009C14AC">
              <w:rPr>
                <w:rFonts w:ascii="Times New Roman Bold" w:hAnsi="Times New Roman Bold"/>
                <w:b/>
                <w:caps/>
              </w:rPr>
              <w:t>SCENIC LOOP 138-KV TRANSMISSION LINE PROJECT IN BEXAR COUNTY, TEXAS</w:t>
            </w:r>
          </w:p>
        </w:tc>
        <w:tc>
          <w:tcPr>
            <w:tcW w:w="450" w:type="dxa"/>
          </w:tcPr>
          <w:p w14:paraId="4C887F71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B8DE5F9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DBC45B7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ACB6987" w14:textId="77777777" w:rsidR="00A33EAF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89C3730" w14:textId="77777777" w:rsidR="00B83D3F" w:rsidRDefault="00B83D3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BFDE96F" w14:textId="77777777" w:rsidR="00B83D3F" w:rsidRDefault="00B83D3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6F0F542" w14:textId="3F88A549" w:rsidR="00B83D3F" w:rsidRPr="00917C13" w:rsidRDefault="00B83D3F" w:rsidP="009C14AC">
            <w:pPr>
              <w:rPr>
                <w:b/>
              </w:rPr>
            </w:pPr>
          </w:p>
        </w:tc>
        <w:tc>
          <w:tcPr>
            <w:tcW w:w="4608" w:type="dxa"/>
          </w:tcPr>
          <w:p w14:paraId="04FDA5B8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3FD41D9D" w14:textId="77777777" w:rsidR="009C14AC" w:rsidRDefault="009C14AC" w:rsidP="009C14AC">
            <w:pPr>
              <w:pStyle w:val="Docketstyle"/>
              <w:spacing w:line="240" w:lineRule="auto"/>
              <w:rPr>
                <w:bCs/>
              </w:rPr>
            </w:pPr>
          </w:p>
          <w:p w14:paraId="6D9B49C1" w14:textId="537ABEDF" w:rsidR="009F39D5" w:rsidRPr="00917C13" w:rsidRDefault="009F39D5" w:rsidP="006614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  <w:bookmarkEnd w:id="0"/>
    </w:tbl>
    <w:p w14:paraId="59A38AD6" w14:textId="77777777" w:rsidR="008D4C7D" w:rsidRDefault="008D4C7D" w:rsidP="00697D3C">
      <w:pPr>
        <w:spacing w:line="360" w:lineRule="auto"/>
        <w:rPr>
          <w:b/>
          <w:caps/>
          <w:sz w:val="28"/>
        </w:rPr>
      </w:pPr>
    </w:p>
    <w:p w14:paraId="48D7C62C" w14:textId="77777777" w:rsidR="007C73F1" w:rsidRPr="003A6138" w:rsidRDefault="007C73F1" w:rsidP="007C73F1">
      <w:pPr>
        <w:autoSpaceDE w:val="0"/>
        <w:autoSpaceDN w:val="0"/>
        <w:adjustRightInd w:val="0"/>
        <w:jc w:val="center"/>
        <w:rPr>
          <w:b/>
          <w:szCs w:val="24"/>
        </w:rPr>
      </w:pPr>
      <w:r w:rsidRPr="003A6138">
        <w:rPr>
          <w:b/>
          <w:szCs w:val="24"/>
        </w:rPr>
        <w:t xml:space="preserve">COMMISSION STAFF’S </w:t>
      </w:r>
      <w:r>
        <w:rPr>
          <w:b/>
          <w:szCs w:val="24"/>
        </w:rPr>
        <w:t xml:space="preserve">REQUEST FOR HEARING </w:t>
      </w:r>
    </w:p>
    <w:p w14:paraId="5CFED1A2" w14:textId="15853316" w:rsidR="00860CED" w:rsidRDefault="00FF4077" w:rsidP="00C92D8B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  <w:r w:rsidRPr="001F0510">
        <w:rPr>
          <w:b/>
          <w:color w:val="000000"/>
          <w:szCs w:val="22"/>
        </w:rPr>
        <w:t xml:space="preserve">COMES NOW </w:t>
      </w:r>
      <w:r w:rsidRPr="001F0510">
        <w:rPr>
          <w:color w:val="000000"/>
          <w:szCs w:val="22"/>
        </w:rPr>
        <w:t xml:space="preserve">the Staff (Staff) of the Public Utility Commission of Texas (Commission), representing the public interest and files this </w:t>
      </w:r>
      <w:r w:rsidR="007C73F1">
        <w:rPr>
          <w:color w:val="000000"/>
          <w:szCs w:val="22"/>
        </w:rPr>
        <w:t>Response to Order No. 5, Staff’s Request for Hearing</w:t>
      </w:r>
      <w:r w:rsidRPr="001F0510">
        <w:rPr>
          <w:color w:val="000000"/>
          <w:szCs w:val="22"/>
        </w:rPr>
        <w:t>. In support thereof, Staff shows the following:</w:t>
      </w:r>
    </w:p>
    <w:p w14:paraId="3205892B" w14:textId="77777777" w:rsidR="007C73F1" w:rsidRPr="00860CED" w:rsidRDefault="007C73F1" w:rsidP="00C92D8B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</w:p>
    <w:p w14:paraId="36BD1569" w14:textId="77777777" w:rsidR="00FF4077" w:rsidRPr="00B80010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B80010">
        <w:rPr>
          <w:b/>
          <w:szCs w:val="24"/>
        </w:rPr>
        <w:t>BACKGROUND</w:t>
      </w:r>
    </w:p>
    <w:p w14:paraId="55A80036" w14:textId="77777777" w:rsidR="009C14AC" w:rsidRDefault="00B91015" w:rsidP="006D5FCE">
      <w:pPr>
        <w:spacing w:line="360" w:lineRule="auto"/>
        <w:ind w:firstLine="72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On </w:t>
      </w:r>
      <w:r w:rsidR="009C14AC">
        <w:rPr>
          <w:rFonts w:eastAsiaTheme="minorHAnsi"/>
          <w:szCs w:val="24"/>
        </w:rPr>
        <w:t>July</w:t>
      </w:r>
      <w:r w:rsidR="006D5FCE" w:rsidRPr="006D5FCE">
        <w:rPr>
          <w:rFonts w:eastAsiaTheme="minorHAnsi"/>
          <w:szCs w:val="24"/>
        </w:rPr>
        <w:t xml:space="preserve"> 22, 2020,</w:t>
      </w:r>
      <w:r w:rsidR="009C14AC">
        <w:rPr>
          <w:rFonts w:eastAsiaTheme="minorHAnsi"/>
          <w:szCs w:val="24"/>
        </w:rPr>
        <w:t xml:space="preserve"> the</w:t>
      </w:r>
      <w:r w:rsidR="006D5FCE" w:rsidRPr="006D5FCE">
        <w:rPr>
          <w:rFonts w:eastAsiaTheme="minorHAnsi"/>
          <w:szCs w:val="24"/>
        </w:rPr>
        <w:t xml:space="preserve"> </w:t>
      </w:r>
      <w:r w:rsidR="009C14AC" w:rsidRPr="009C14AC">
        <w:rPr>
          <w:rFonts w:eastAsiaTheme="minorHAnsi"/>
          <w:szCs w:val="24"/>
        </w:rPr>
        <w:t>City of San Antonio, acting by and through the City Public Service Board (CPS Energy)</w:t>
      </w:r>
      <w:r w:rsidR="009C14AC">
        <w:rPr>
          <w:rFonts w:eastAsiaTheme="minorHAnsi"/>
          <w:szCs w:val="24"/>
        </w:rPr>
        <w:t xml:space="preserve"> filed an application</w:t>
      </w:r>
      <w:r w:rsidR="009C14AC" w:rsidRPr="009C14AC">
        <w:rPr>
          <w:rFonts w:eastAsiaTheme="minorHAnsi"/>
          <w:szCs w:val="24"/>
        </w:rPr>
        <w:t xml:space="preserve"> to amend its certificate of convenience and necessity (CCN) for the Scenic Loop 138-kilovolt (kV) transmission line project in Bexar County, Texas.</w:t>
      </w:r>
    </w:p>
    <w:p w14:paraId="25499388" w14:textId="5C00FF8F" w:rsidR="007C73F1" w:rsidRDefault="007C73F1" w:rsidP="007C73F1">
      <w:pPr>
        <w:spacing w:line="360" w:lineRule="auto"/>
        <w:ind w:firstLine="720"/>
        <w:rPr>
          <w:szCs w:val="24"/>
        </w:rPr>
      </w:pPr>
      <w:r>
        <w:rPr>
          <w:szCs w:val="24"/>
        </w:rPr>
        <w:t>On August 21</w:t>
      </w:r>
      <w:r w:rsidRPr="00564B3C">
        <w:rPr>
          <w:szCs w:val="24"/>
        </w:rPr>
        <w:t>, 20</w:t>
      </w:r>
      <w:r>
        <w:rPr>
          <w:szCs w:val="24"/>
        </w:rPr>
        <w:t xml:space="preserve">20, the Administrative Law Judge (ALJ) issued </w:t>
      </w:r>
      <w:r w:rsidRPr="00564B3C">
        <w:rPr>
          <w:szCs w:val="24"/>
        </w:rPr>
        <w:t xml:space="preserve">Order No. </w:t>
      </w:r>
      <w:r>
        <w:rPr>
          <w:szCs w:val="24"/>
        </w:rPr>
        <w:t>5</w:t>
      </w:r>
      <w:r w:rsidRPr="00564B3C">
        <w:rPr>
          <w:szCs w:val="24"/>
        </w:rPr>
        <w:t>,</w:t>
      </w:r>
      <w:r>
        <w:rPr>
          <w:szCs w:val="24"/>
        </w:rPr>
        <w:t xml:space="preserve"> requiring</w:t>
      </w:r>
      <w:r w:rsidRPr="00564B3C">
        <w:rPr>
          <w:szCs w:val="24"/>
        </w:rPr>
        <w:t xml:space="preserve"> </w:t>
      </w:r>
      <w:r>
        <w:rPr>
          <w:szCs w:val="24"/>
        </w:rPr>
        <w:t>Staff to file a recommendation on final disposition or request a hearing on the merits by September 15, 2020</w:t>
      </w:r>
      <w:r w:rsidRPr="00564B3C">
        <w:rPr>
          <w:szCs w:val="24"/>
        </w:rPr>
        <w:t xml:space="preserve">.  </w:t>
      </w:r>
      <w:r>
        <w:rPr>
          <w:szCs w:val="24"/>
        </w:rPr>
        <w:t>This pleading is therefore timely filed.</w:t>
      </w:r>
    </w:p>
    <w:p w14:paraId="19689C36" w14:textId="77777777" w:rsidR="00B91015" w:rsidRDefault="00B91015" w:rsidP="00FF4077">
      <w:pPr>
        <w:spacing w:line="360" w:lineRule="auto"/>
        <w:ind w:firstLine="720"/>
        <w:rPr>
          <w:szCs w:val="24"/>
        </w:rPr>
      </w:pPr>
    </w:p>
    <w:p w14:paraId="5D956AEB" w14:textId="77777777" w:rsidR="007C73F1" w:rsidRPr="00D11DD4" w:rsidRDefault="007C73F1" w:rsidP="007C73F1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REQUEST FOR HEARING</w:t>
      </w:r>
    </w:p>
    <w:p w14:paraId="1EE17C25" w14:textId="7867A723" w:rsidR="003C5211" w:rsidRDefault="007C73F1" w:rsidP="007C73F1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August 5, 2020 Intervenor Clearwater Ranch POA filed </w:t>
      </w:r>
      <w:r w:rsidR="00F657DB">
        <w:rPr>
          <w:szCs w:val="24"/>
        </w:rPr>
        <w:t>its</w:t>
      </w:r>
      <w:r>
        <w:rPr>
          <w:szCs w:val="24"/>
        </w:rPr>
        <w:t xml:space="preserve"> Request for Hearing at the State Office of Administrative Hearings (SOAH).</w:t>
      </w:r>
      <w:r>
        <w:rPr>
          <w:rStyle w:val="FootnoteReference"/>
          <w:szCs w:val="24"/>
        </w:rPr>
        <w:footnoteReference w:id="1"/>
      </w:r>
      <w:r>
        <w:rPr>
          <w:szCs w:val="24"/>
        </w:rPr>
        <w:t xml:space="preserve">  Subsequently, additional parties have requested a hearing on the merits, including Anaqua Springs HOA.</w:t>
      </w:r>
      <w:r>
        <w:rPr>
          <w:rStyle w:val="FootnoteReference"/>
          <w:szCs w:val="24"/>
        </w:rPr>
        <w:footnoteReference w:id="2"/>
      </w:r>
      <w:r>
        <w:rPr>
          <w:szCs w:val="24"/>
        </w:rPr>
        <w:t xml:space="preserve"> Consequently, Staff will not </w:t>
      </w:r>
      <w:r>
        <w:rPr>
          <w:szCs w:val="24"/>
        </w:rPr>
        <w:lastRenderedPageBreak/>
        <w:t xml:space="preserve">be filing a recommendation on final disposition and requests </w:t>
      </w:r>
      <w:r w:rsidR="00F657DB">
        <w:rPr>
          <w:szCs w:val="24"/>
        </w:rPr>
        <w:t xml:space="preserve">that </w:t>
      </w:r>
      <w:r>
        <w:rPr>
          <w:szCs w:val="24"/>
        </w:rPr>
        <w:t>th</w:t>
      </w:r>
      <w:r w:rsidR="00F657DB">
        <w:rPr>
          <w:szCs w:val="24"/>
        </w:rPr>
        <w:t>is</w:t>
      </w:r>
      <w:r>
        <w:rPr>
          <w:szCs w:val="24"/>
        </w:rPr>
        <w:t xml:space="preserve"> case be referred to SOAH for a hearing on the merits.</w:t>
      </w:r>
    </w:p>
    <w:p w14:paraId="3D3EEB98" w14:textId="5F2C24DF" w:rsidR="00747595" w:rsidRPr="00015F7B" w:rsidRDefault="007C73F1" w:rsidP="00FF4077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III</w:t>
      </w:r>
      <w:r w:rsidR="00747595">
        <w:rPr>
          <w:b/>
          <w:szCs w:val="24"/>
        </w:rPr>
        <w:t>. CONCLUSION</w:t>
      </w:r>
    </w:p>
    <w:p w14:paraId="4C671CE8" w14:textId="4D449E78" w:rsidR="007C73F1" w:rsidRDefault="007C73F1" w:rsidP="007C73F1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detailed above, Staff respectfully re</w:t>
      </w:r>
      <w:r w:rsidR="003217B7">
        <w:rPr>
          <w:szCs w:val="24"/>
        </w:rPr>
        <w:t>quests</w:t>
      </w:r>
      <w:r>
        <w:rPr>
          <w:szCs w:val="24"/>
        </w:rPr>
        <w:t xml:space="preserve"> </w:t>
      </w:r>
      <w:r w:rsidR="003217B7">
        <w:rPr>
          <w:szCs w:val="24"/>
        </w:rPr>
        <w:t xml:space="preserve">that </w:t>
      </w:r>
      <w:r>
        <w:rPr>
          <w:szCs w:val="24"/>
        </w:rPr>
        <w:t>an order be issued referring th</w:t>
      </w:r>
      <w:r w:rsidR="003217B7">
        <w:rPr>
          <w:szCs w:val="24"/>
        </w:rPr>
        <w:t>is</w:t>
      </w:r>
      <w:r>
        <w:rPr>
          <w:szCs w:val="24"/>
        </w:rPr>
        <w:t xml:space="preserve"> case to SOAH for a hearing on the merits. </w:t>
      </w:r>
    </w:p>
    <w:p w14:paraId="090D76E2" w14:textId="77777777" w:rsidR="00942F9B" w:rsidRDefault="00942F9B" w:rsidP="00697D3C">
      <w:pPr>
        <w:spacing w:line="360" w:lineRule="auto"/>
        <w:rPr>
          <w:szCs w:val="24"/>
        </w:rPr>
      </w:pPr>
    </w:p>
    <w:p w14:paraId="4549D2A2" w14:textId="78A34ADA" w:rsidR="002D4A47" w:rsidRDefault="002D4A47" w:rsidP="002D4A47">
      <w:pPr>
        <w:pStyle w:val="Normaldouble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71EB2">
        <w:rPr>
          <w:noProof/>
        </w:rPr>
        <w:t>September 14, 2020</w:t>
      </w:r>
      <w:r>
        <w:fldChar w:fldCharType="end"/>
      </w:r>
    </w:p>
    <w:p w14:paraId="3C226A17" w14:textId="77777777" w:rsidR="002D4A47" w:rsidRDefault="002D4A47" w:rsidP="002D4A47">
      <w:pPr>
        <w:pStyle w:val="Normaldouble"/>
        <w:ind w:left="4320"/>
      </w:pPr>
      <w:r>
        <w:t>Respectfully submitted,</w:t>
      </w:r>
    </w:p>
    <w:p w14:paraId="0F4CDB03" w14:textId="77777777" w:rsidR="002D4A47" w:rsidRPr="00F95914" w:rsidRDefault="002D4A47" w:rsidP="002D4A47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27AAFB9" w14:textId="77777777" w:rsidR="002D4A47" w:rsidRDefault="002D4A47" w:rsidP="002D4A47">
      <w:pPr>
        <w:pStyle w:val="Normaldouble"/>
        <w:spacing w:line="240" w:lineRule="auto"/>
        <w:ind w:left="4320"/>
      </w:pPr>
    </w:p>
    <w:p w14:paraId="07B41770" w14:textId="77777777" w:rsidR="002D4A47" w:rsidRPr="00B57CD6" w:rsidRDefault="002D4A47" w:rsidP="002D4A47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22F3E540" w14:textId="77777777" w:rsidR="002D4A47" w:rsidRPr="009B5177" w:rsidRDefault="002D4A47" w:rsidP="002D4A4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1AE9F9F" w14:textId="77777777" w:rsidR="002D4A47" w:rsidRPr="001C38D4" w:rsidRDefault="002D4A47" w:rsidP="002D4A47">
      <w:pPr>
        <w:contextualSpacing/>
        <w:rPr>
          <w:szCs w:val="24"/>
        </w:rPr>
      </w:pPr>
    </w:p>
    <w:p w14:paraId="232E424C" w14:textId="77777777" w:rsidR="002D4A47" w:rsidRPr="00727997" w:rsidRDefault="002D4A47" w:rsidP="002D4A47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40B2258B" w14:textId="77777777" w:rsidR="002D4A47" w:rsidRDefault="002D4A47" w:rsidP="002D4A47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0D571E5D" w14:textId="77777777" w:rsidR="002D4A47" w:rsidRDefault="002D4A47" w:rsidP="002D4A47">
      <w:pPr>
        <w:keepNext/>
        <w:ind w:left="4320"/>
        <w:rPr>
          <w:szCs w:val="24"/>
        </w:rPr>
      </w:pPr>
    </w:p>
    <w:p w14:paraId="62349998" w14:textId="77777777" w:rsidR="002D4A47" w:rsidRPr="00B57CD6" w:rsidRDefault="002D4A47" w:rsidP="002D4A47">
      <w:pPr>
        <w:keepNext/>
        <w:ind w:left="4320"/>
        <w:rPr>
          <w:szCs w:val="24"/>
        </w:rPr>
      </w:pPr>
    </w:p>
    <w:p w14:paraId="16F544D2" w14:textId="77777777" w:rsidR="002D4A47" w:rsidRPr="00B57CD6" w:rsidRDefault="002D4A47" w:rsidP="002D4A47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5A5DF5A5" w14:textId="77777777" w:rsidR="002D4A47" w:rsidRPr="00F76F4D" w:rsidRDefault="002D4A47" w:rsidP="002D4A47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61A58E1C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2749B9D7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526B35A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5F58175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6745E2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194C4FA4" w14:textId="77777777" w:rsidR="002D4A47" w:rsidRPr="00F76F4D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1F9801C6" w14:textId="0675A7AE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7C73F1">
        <w:rPr>
          <w:rFonts w:eastAsia="Calibri"/>
          <w:szCs w:val="24"/>
        </w:rPr>
        <w:t>rustin.tawater@puc.texas.gov</w:t>
      </w:r>
    </w:p>
    <w:p w14:paraId="6353C050" w14:textId="3AB9C87A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11295561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69C78904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862A74B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50410D4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76C9BC67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65446CD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7A32BD16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525F6CE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53D5D03C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C2F983F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1F20051" w14:textId="77777777" w:rsidR="00983164" w:rsidRDefault="00983164" w:rsidP="002D4A4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C8AD29C" w14:textId="79934604" w:rsidR="002D4A47" w:rsidRPr="002D4A47" w:rsidRDefault="002D4A47" w:rsidP="002D4A47">
      <w:pPr>
        <w:pStyle w:val="Normaldouble"/>
        <w:spacing w:line="240" w:lineRule="auto"/>
        <w:jc w:val="center"/>
        <w:rPr>
          <w:b/>
          <w:bCs/>
        </w:rPr>
      </w:pPr>
      <w:r w:rsidRPr="002D4A47">
        <w:rPr>
          <w:b/>
          <w:bCs/>
          <w:szCs w:val="24"/>
        </w:rPr>
        <w:lastRenderedPageBreak/>
        <w:t xml:space="preserve">DOCKET NO. </w:t>
      </w:r>
      <w:r w:rsidR="004E01B8">
        <w:rPr>
          <w:b/>
          <w:bCs/>
          <w:szCs w:val="24"/>
        </w:rPr>
        <w:t>51023</w:t>
      </w:r>
    </w:p>
    <w:p w14:paraId="44BE52C2" w14:textId="77777777" w:rsidR="002D4A47" w:rsidRPr="002D4A47" w:rsidRDefault="002D4A47" w:rsidP="002D4A47">
      <w:pPr>
        <w:keepNext/>
        <w:spacing w:line="360" w:lineRule="auto"/>
        <w:jc w:val="center"/>
        <w:rPr>
          <w:b/>
          <w:bCs/>
          <w:szCs w:val="24"/>
        </w:rPr>
      </w:pPr>
      <w:r w:rsidRPr="002D4A47">
        <w:rPr>
          <w:b/>
          <w:bCs/>
          <w:szCs w:val="24"/>
        </w:rPr>
        <w:t>CERTIFICATE OF SERVICE</w:t>
      </w:r>
    </w:p>
    <w:p w14:paraId="5479BD22" w14:textId="3C0C4953" w:rsidR="002D4A47" w:rsidRDefault="002D4A47" w:rsidP="002D4A47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7C73F1">
        <w:rPr>
          <w:szCs w:val="24"/>
        </w:rPr>
        <w:t>September 1</w:t>
      </w:r>
      <w:r w:rsidR="00471EB2">
        <w:rPr>
          <w:szCs w:val="24"/>
        </w:rPr>
        <w:t>4</w:t>
      </w:r>
      <w:bookmarkStart w:id="2" w:name="_GoBack"/>
      <w:bookmarkEnd w:id="2"/>
      <w:r>
        <w:rPr>
          <w:szCs w:val="24"/>
        </w:rPr>
        <w:t>, 2020, in accordance with the Order Suspending Rules, issued in Project No. 50664.</w:t>
      </w:r>
    </w:p>
    <w:p w14:paraId="5D59A754" w14:textId="77777777" w:rsidR="002D4A47" w:rsidRDefault="002D4A47" w:rsidP="002D4A47">
      <w:pPr>
        <w:keepNext/>
        <w:spacing w:line="360" w:lineRule="auto"/>
        <w:ind w:firstLine="720"/>
        <w:rPr>
          <w:szCs w:val="24"/>
        </w:rPr>
      </w:pPr>
    </w:p>
    <w:p w14:paraId="53752385" w14:textId="6DBFB125" w:rsidR="002D4A47" w:rsidRDefault="002D4A47" w:rsidP="002D4A47">
      <w:pPr>
        <w:keepNext/>
        <w:ind w:left="4320"/>
        <w:rPr>
          <w:szCs w:val="24"/>
          <w:u w:val="single"/>
        </w:rPr>
      </w:pPr>
      <w:r>
        <w:rPr>
          <w:szCs w:val="24"/>
          <w:u w:val="single"/>
        </w:rPr>
        <w:t>/s/ Rustin Tawater</w:t>
      </w:r>
    </w:p>
    <w:p w14:paraId="557582FE" w14:textId="6F433FD3" w:rsidR="001551DD" w:rsidRPr="00E22A91" w:rsidRDefault="002D4A47" w:rsidP="00246FB3">
      <w:pPr>
        <w:ind w:left="4320"/>
        <w:rPr>
          <w:szCs w:val="24"/>
        </w:rPr>
      </w:pPr>
      <w:r>
        <w:rPr>
          <w:color w:val="000000"/>
          <w:szCs w:val="24"/>
        </w:rPr>
        <w:t>Rustin Tawater</w:t>
      </w: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1A806" w14:textId="77777777" w:rsidR="001F14B9" w:rsidRDefault="001F14B9">
      <w:r>
        <w:separator/>
      </w:r>
    </w:p>
  </w:endnote>
  <w:endnote w:type="continuationSeparator" w:id="0">
    <w:p w14:paraId="2A4BA542" w14:textId="77777777" w:rsidR="001F14B9" w:rsidRDefault="001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8EE28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354CCD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588C2" w14:textId="77777777" w:rsidR="00BE5182" w:rsidRDefault="00BE5182" w:rsidP="00BE5182">
        <w:pPr>
          <w:pStyle w:val="Footer"/>
        </w:pPr>
      </w:p>
      <w:p w14:paraId="7A7C6732" w14:textId="77777777" w:rsidR="00BE5182" w:rsidRDefault="00471EB2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8FD883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5671CA11" w14:textId="77777777" w:rsidR="00BE5182" w:rsidRDefault="00471EB2" w:rsidP="00BE5182">
        <w:pPr>
          <w:pStyle w:val="Footer"/>
        </w:pPr>
      </w:p>
    </w:sdtContent>
  </w:sdt>
  <w:p w14:paraId="6661DC05" w14:textId="77777777" w:rsidR="00B9591E" w:rsidRDefault="00B9591E">
    <w:pPr>
      <w:pStyle w:val="Footer"/>
      <w:jc w:val="center"/>
    </w:pPr>
  </w:p>
  <w:p w14:paraId="53429098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CE9D1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663805">
          <w:rPr>
            <w:noProof/>
          </w:rPr>
          <w:t>4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9E2D57C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6E24D8BA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9F7CB" w14:textId="77777777" w:rsidR="001F14B9" w:rsidRDefault="001F14B9">
      <w:r>
        <w:separator/>
      </w:r>
    </w:p>
  </w:footnote>
  <w:footnote w:type="continuationSeparator" w:id="0">
    <w:p w14:paraId="5D883A85" w14:textId="77777777" w:rsidR="001F14B9" w:rsidRDefault="001F14B9">
      <w:r>
        <w:continuationSeparator/>
      </w:r>
    </w:p>
  </w:footnote>
  <w:footnote w:id="1">
    <w:p w14:paraId="7F807AD1" w14:textId="56055B8A" w:rsidR="007C73F1" w:rsidRPr="005F2DB5" w:rsidRDefault="007C73F1" w:rsidP="0098316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Clearwater Ranch POA’s Request for Hearing on the Merits (AIS Item No. 19) (August 5, 2020). </w:t>
      </w:r>
    </w:p>
  </w:footnote>
  <w:footnote w:id="2">
    <w:p w14:paraId="7EF4AA1E" w14:textId="2571AAB3" w:rsidR="007C73F1" w:rsidRDefault="007C73F1" w:rsidP="0098316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51023 Anaqua Springs HOA Motion to Intervene and</w:t>
      </w:r>
      <w:r w:rsidRPr="009956AD">
        <w:t xml:space="preserve"> Request for Hearing </w:t>
      </w:r>
      <w:r>
        <w:t xml:space="preserve">(AIS Item No. 202) (September 3, 2020).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9434D01"/>
    <w:multiLevelType w:val="hybridMultilevel"/>
    <w:tmpl w:val="85B26D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B29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0D7C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C72"/>
    <w:rsid w:val="00174A2F"/>
    <w:rsid w:val="00176D68"/>
    <w:rsid w:val="00183A92"/>
    <w:rsid w:val="00197531"/>
    <w:rsid w:val="001979FC"/>
    <w:rsid w:val="001A2D16"/>
    <w:rsid w:val="001A6846"/>
    <w:rsid w:val="001A7DBE"/>
    <w:rsid w:val="001B0D9A"/>
    <w:rsid w:val="001B474E"/>
    <w:rsid w:val="001B6AD9"/>
    <w:rsid w:val="001C0EBF"/>
    <w:rsid w:val="001C122E"/>
    <w:rsid w:val="001C28A6"/>
    <w:rsid w:val="001C38BF"/>
    <w:rsid w:val="001C3BDA"/>
    <w:rsid w:val="001C4C71"/>
    <w:rsid w:val="001D0EFA"/>
    <w:rsid w:val="001D6340"/>
    <w:rsid w:val="001E0547"/>
    <w:rsid w:val="001E1E75"/>
    <w:rsid w:val="001E2D14"/>
    <w:rsid w:val="001E3479"/>
    <w:rsid w:val="001E3D9C"/>
    <w:rsid w:val="001E55D1"/>
    <w:rsid w:val="001F14B9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6FB3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6933"/>
    <w:rsid w:val="002A740C"/>
    <w:rsid w:val="002B60D3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4A47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17B7"/>
    <w:rsid w:val="00321C83"/>
    <w:rsid w:val="00322111"/>
    <w:rsid w:val="00322BFD"/>
    <w:rsid w:val="003264B6"/>
    <w:rsid w:val="00332458"/>
    <w:rsid w:val="0033258E"/>
    <w:rsid w:val="003346A4"/>
    <w:rsid w:val="0033550A"/>
    <w:rsid w:val="00336ACF"/>
    <w:rsid w:val="00336E29"/>
    <w:rsid w:val="00341854"/>
    <w:rsid w:val="003451DE"/>
    <w:rsid w:val="003455B0"/>
    <w:rsid w:val="00350090"/>
    <w:rsid w:val="00352346"/>
    <w:rsid w:val="00357C92"/>
    <w:rsid w:val="003602F6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5211"/>
    <w:rsid w:val="003C6393"/>
    <w:rsid w:val="003D0814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63EB"/>
    <w:rsid w:val="003F72A0"/>
    <w:rsid w:val="00403B88"/>
    <w:rsid w:val="00404493"/>
    <w:rsid w:val="00406A6C"/>
    <w:rsid w:val="004110D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1EB2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1B8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07C75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0763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02B9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14FB"/>
    <w:rsid w:val="00662506"/>
    <w:rsid w:val="0066299F"/>
    <w:rsid w:val="00662F0A"/>
    <w:rsid w:val="00663805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D13DF"/>
    <w:rsid w:val="006D3B00"/>
    <w:rsid w:val="006D5FCE"/>
    <w:rsid w:val="006D6409"/>
    <w:rsid w:val="006D7B85"/>
    <w:rsid w:val="006D7DB2"/>
    <w:rsid w:val="006E3070"/>
    <w:rsid w:val="006E6D50"/>
    <w:rsid w:val="006E71CE"/>
    <w:rsid w:val="006E72CB"/>
    <w:rsid w:val="006F210E"/>
    <w:rsid w:val="006F3A4D"/>
    <w:rsid w:val="006F3BE8"/>
    <w:rsid w:val="006F454D"/>
    <w:rsid w:val="006F5D27"/>
    <w:rsid w:val="006F603A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47595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10A"/>
    <w:rsid w:val="007B5AE9"/>
    <w:rsid w:val="007B7FB8"/>
    <w:rsid w:val="007C074A"/>
    <w:rsid w:val="007C1025"/>
    <w:rsid w:val="007C1C7B"/>
    <w:rsid w:val="007C26C6"/>
    <w:rsid w:val="007C5DDA"/>
    <w:rsid w:val="007C6863"/>
    <w:rsid w:val="007C73F1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0AD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58BC"/>
    <w:rsid w:val="00825B8A"/>
    <w:rsid w:val="00827E46"/>
    <w:rsid w:val="00853055"/>
    <w:rsid w:val="00853470"/>
    <w:rsid w:val="0085431C"/>
    <w:rsid w:val="00854779"/>
    <w:rsid w:val="00854EC6"/>
    <w:rsid w:val="00855A5A"/>
    <w:rsid w:val="00857DE3"/>
    <w:rsid w:val="00860CED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1C4C"/>
    <w:rsid w:val="008A696F"/>
    <w:rsid w:val="008B0CAF"/>
    <w:rsid w:val="008B1070"/>
    <w:rsid w:val="008B4B76"/>
    <w:rsid w:val="008B5086"/>
    <w:rsid w:val="008C63F8"/>
    <w:rsid w:val="008C75CB"/>
    <w:rsid w:val="008D01D5"/>
    <w:rsid w:val="008D0224"/>
    <w:rsid w:val="008D3902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3AB5"/>
    <w:rsid w:val="00925917"/>
    <w:rsid w:val="00930B8D"/>
    <w:rsid w:val="00932E23"/>
    <w:rsid w:val="00933F91"/>
    <w:rsid w:val="00935B3A"/>
    <w:rsid w:val="00936A79"/>
    <w:rsid w:val="00940316"/>
    <w:rsid w:val="009410CB"/>
    <w:rsid w:val="00942AF2"/>
    <w:rsid w:val="00942F9B"/>
    <w:rsid w:val="00944AEA"/>
    <w:rsid w:val="00944CF8"/>
    <w:rsid w:val="00950748"/>
    <w:rsid w:val="00953708"/>
    <w:rsid w:val="00953B2F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3164"/>
    <w:rsid w:val="00985F90"/>
    <w:rsid w:val="00991476"/>
    <w:rsid w:val="009922EB"/>
    <w:rsid w:val="00995B5A"/>
    <w:rsid w:val="00996951"/>
    <w:rsid w:val="00996CE2"/>
    <w:rsid w:val="009A2058"/>
    <w:rsid w:val="009A498F"/>
    <w:rsid w:val="009A5A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4AC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F42"/>
    <w:rsid w:val="00B1063A"/>
    <w:rsid w:val="00B12542"/>
    <w:rsid w:val="00B1610E"/>
    <w:rsid w:val="00B176BC"/>
    <w:rsid w:val="00B23C9F"/>
    <w:rsid w:val="00B26DE3"/>
    <w:rsid w:val="00B31062"/>
    <w:rsid w:val="00B32F16"/>
    <w:rsid w:val="00B33549"/>
    <w:rsid w:val="00B34890"/>
    <w:rsid w:val="00B36608"/>
    <w:rsid w:val="00B435B5"/>
    <w:rsid w:val="00B43A8C"/>
    <w:rsid w:val="00B45BCF"/>
    <w:rsid w:val="00B47B17"/>
    <w:rsid w:val="00B47EC1"/>
    <w:rsid w:val="00B510F6"/>
    <w:rsid w:val="00B51EA2"/>
    <w:rsid w:val="00B5290A"/>
    <w:rsid w:val="00B53D3B"/>
    <w:rsid w:val="00B55BFB"/>
    <w:rsid w:val="00B564B1"/>
    <w:rsid w:val="00B564B6"/>
    <w:rsid w:val="00B57094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1015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9E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0555"/>
    <w:rsid w:val="00C61F66"/>
    <w:rsid w:val="00C64532"/>
    <w:rsid w:val="00C710CF"/>
    <w:rsid w:val="00C7196E"/>
    <w:rsid w:val="00C76D48"/>
    <w:rsid w:val="00C800D7"/>
    <w:rsid w:val="00C82E5D"/>
    <w:rsid w:val="00C854D8"/>
    <w:rsid w:val="00C87FC2"/>
    <w:rsid w:val="00C91996"/>
    <w:rsid w:val="00C92D8B"/>
    <w:rsid w:val="00CA3F65"/>
    <w:rsid w:val="00CB13E6"/>
    <w:rsid w:val="00CB1B18"/>
    <w:rsid w:val="00CB3671"/>
    <w:rsid w:val="00CB47F7"/>
    <w:rsid w:val="00CB61EB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1DD4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296E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0C0B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2ABD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C6D9A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0B00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37C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4D8F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657DB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DF7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10E273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  <w:style w:type="paragraph" w:styleId="Revision">
    <w:name w:val="Revision"/>
    <w:hidden/>
    <w:uiPriority w:val="99"/>
    <w:semiHidden/>
    <w:rsid w:val="0033550A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D4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CFEF2-53F5-4FE6-970B-619653BC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360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Davis, Tammy</cp:lastModifiedBy>
  <cp:revision>3</cp:revision>
  <cp:lastPrinted>2020-02-11T17:18:00Z</cp:lastPrinted>
  <dcterms:created xsi:type="dcterms:W3CDTF">2020-09-14T15:05:00Z</dcterms:created>
  <dcterms:modified xsi:type="dcterms:W3CDTF">2020-09-14T15:54:00Z</dcterms:modified>
</cp:coreProperties>
</file>